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2F" w:rsidRDefault="00A42E3C">
      <w:r>
        <w:t xml:space="preserve">To:  </w:t>
      </w:r>
      <w:r>
        <w:tab/>
        <w:t>CSUL</w:t>
      </w:r>
    </w:p>
    <w:p w:rsidR="00A42E3C" w:rsidRDefault="00A42E3C"/>
    <w:p w:rsidR="00A42E3C" w:rsidRDefault="00A42E3C">
      <w:r>
        <w:t>From:</w:t>
      </w:r>
      <w:r>
        <w:tab/>
        <w:t xml:space="preserve">Kristine J. Shrauger, Chair </w:t>
      </w:r>
    </w:p>
    <w:p w:rsidR="00A42E3C" w:rsidRDefault="00A42E3C" w:rsidP="00A42E3C">
      <w:pPr>
        <w:ind w:firstLine="720"/>
      </w:pPr>
      <w:r>
        <w:t>Resource Sharing committee</w:t>
      </w:r>
    </w:p>
    <w:p w:rsidR="00A42E3C" w:rsidRDefault="00A42E3C" w:rsidP="00A42E3C">
      <w:pPr>
        <w:ind w:firstLine="720"/>
      </w:pPr>
    </w:p>
    <w:p w:rsidR="00A42E3C" w:rsidRDefault="00A42E3C" w:rsidP="00A42E3C">
      <w:r>
        <w:t>Date:</w:t>
      </w:r>
      <w:r>
        <w:tab/>
        <w:t>Friday, February 27, 2015</w:t>
      </w:r>
    </w:p>
    <w:p w:rsidR="00A42E3C" w:rsidRDefault="00A42E3C" w:rsidP="00A42E3C"/>
    <w:p w:rsidR="00A42E3C" w:rsidRDefault="00A42E3C" w:rsidP="00A42E3C">
      <w:r>
        <w:t>Re:</w:t>
      </w:r>
      <w:r>
        <w:tab/>
        <w:t xml:space="preserve">Quarterly report </w:t>
      </w:r>
    </w:p>
    <w:p w:rsidR="00A42E3C" w:rsidRDefault="00430773" w:rsidP="00A42E3C">
      <w:r>
        <w:pict>
          <v:rect id="_x0000_i1025" style="width:0;height:1.5pt" o:hralign="center" o:hrstd="t" o:hr="t" fillcolor="#a0a0a0" stroked="f"/>
        </w:pict>
      </w:r>
    </w:p>
    <w:p w:rsidR="00A42E3C" w:rsidRDefault="00A42E3C" w:rsidP="00F174C4"/>
    <w:p w:rsidR="00F174C4" w:rsidRDefault="00F174C4" w:rsidP="00F174C4">
      <w:r>
        <w:t xml:space="preserve">After 2 years of debating, looking at things from various </w:t>
      </w:r>
      <w:r w:rsidR="000A7543">
        <w:t xml:space="preserve">angles </w:t>
      </w:r>
      <w:r>
        <w:t xml:space="preserve">the </w:t>
      </w:r>
      <w:r w:rsidR="000A7543">
        <w:t xml:space="preserve">group </w:t>
      </w:r>
      <w:r>
        <w:t xml:space="preserve">has agreed on the </w:t>
      </w:r>
      <w:r w:rsidRPr="000A7543">
        <w:rPr>
          <w:i/>
        </w:rPr>
        <w:t>Lost Book policy</w:t>
      </w:r>
      <w:r w:rsidR="000A7543">
        <w:rPr>
          <w:i/>
        </w:rPr>
        <w:t xml:space="preserve"> (s</w:t>
      </w:r>
      <w:r>
        <w:t>ee attached</w:t>
      </w:r>
      <w:r w:rsidR="000A7543">
        <w:t>)</w:t>
      </w:r>
      <w:r>
        <w:t>.  The next step, after CSUL’s approval</w:t>
      </w:r>
      <w:r w:rsidR="000A7543">
        <w:t>,</w:t>
      </w:r>
      <w:r>
        <w:t xml:space="preserve"> is to forward the document to the FLVC Resource Sharing group for them to review, make </w:t>
      </w:r>
      <w:r w:rsidR="000A7543">
        <w:t>adjustments</w:t>
      </w:r>
      <w:r>
        <w:t xml:space="preserve">, and incorporate into the UBorrow policies.   </w:t>
      </w:r>
    </w:p>
    <w:p w:rsidR="00F174C4" w:rsidRDefault="00F174C4" w:rsidP="00F174C4"/>
    <w:p w:rsidR="00F174C4" w:rsidRDefault="00F174C4" w:rsidP="00F174C4">
      <w:r>
        <w:t xml:space="preserve">This new policy will go into effect July 1, 2015.  </w:t>
      </w:r>
    </w:p>
    <w:p w:rsidR="00F174C4" w:rsidRDefault="00F174C4" w:rsidP="00F174C4"/>
    <w:p w:rsidR="00F174C4" w:rsidRDefault="00F174C4" w:rsidP="00F174C4">
      <w:r>
        <w:t xml:space="preserve">The question that was poised to the group was whether or not institutions should reimburse each other for books that have been </w:t>
      </w:r>
      <w:r w:rsidR="000A7543">
        <w:t xml:space="preserve">lost </w:t>
      </w:r>
      <w:r>
        <w:t>between the implementa</w:t>
      </w:r>
      <w:r w:rsidR="000A7543">
        <w:t xml:space="preserve">tion and July 1, 2015.  The majority felt that we should not reimburse each other for the 126 lost books.   </w:t>
      </w:r>
      <w:r w:rsidR="00900AFD">
        <w:t xml:space="preserve">  See appendixes for breakdown of how many were lost. </w:t>
      </w:r>
    </w:p>
    <w:p w:rsidR="00900AFD" w:rsidRDefault="00900AFD" w:rsidP="00F174C4"/>
    <w:p w:rsidR="00900AFD" w:rsidRPr="00900AFD" w:rsidRDefault="00900AFD" w:rsidP="00900AFD">
      <w:pPr>
        <w:rPr>
          <w:b/>
          <w:sz w:val="24"/>
        </w:rPr>
      </w:pPr>
      <w:r>
        <w:rPr>
          <w:b/>
          <w:sz w:val="24"/>
        </w:rPr>
        <w:t>C</w:t>
      </w:r>
      <w:r w:rsidRPr="00900AFD">
        <w:rPr>
          <w:b/>
          <w:sz w:val="24"/>
        </w:rPr>
        <w:t xml:space="preserve">HARGE:  Approval of the Lost Book policy.  </w:t>
      </w:r>
    </w:p>
    <w:p w:rsidR="00900AFD" w:rsidRDefault="00430773" w:rsidP="00900AFD">
      <w:r>
        <w:pict>
          <v:rect id="_x0000_i1026" style="width:0;height:1.5pt" o:hralign="center" o:hrstd="t" o:hr="t" fillcolor="#a0a0a0" stroked="f"/>
        </w:pict>
      </w:r>
    </w:p>
    <w:p w:rsidR="00900AFD" w:rsidRDefault="00900AFD" w:rsidP="00F174C4"/>
    <w:p w:rsidR="00900AFD" w:rsidRDefault="00900AFD" w:rsidP="00F174C4">
      <w:r>
        <w:t xml:space="preserve">A survey was completed about the amount of ERIC documents that were processed in the ILL/DDS department.   </w:t>
      </w:r>
    </w:p>
    <w:p w:rsidR="00900AFD" w:rsidRDefault="00900AFD" w:rsidP="00F174C4"/>
    <w:p w:rsidR="00900AFD" w:rsidRDefault="00900AFD" w:rsidP="00F174C4"/>
    <w:p w:rsidR="00900AFD" w:rsidRDefault="00900AFD" w:rsidP="00F174C4"/>
    <w:p w:rsidR="00900AFD" w:rsidRDefault="00900AFD" w:rsidP="00F174C4"/>
    <w:p w:rsidR="00900AFD" w:rsidRDefault="00900AFD">
      <w:r>
        <w:br w:type="page"/>
      </w:r>
    </w:p>
    <w:p w:rsidR="00900AFD" w:rsidRDefault="00900AFD" w:rsidP="00F174C4"/>
    <w:p w:rsidR="000A7543" w:rsidRDefault="000A7543" w:rsidP="00F174C4"/>
    <w:p w:rsidR="000A7543" w:rsidRDefault="000A7543" w:rsidP="00F174C4"/>
    <w:sectPr w:rsidR="000A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73" w:rsidRDefault="00430773" w:rsidP="000A7543">
      <w:r>
        <w:separator/>
      </w:r>
    </w:p>
  </w:endnote>
  <w:endnote w:type="continuationSeparator" w:id="0">
    <w:p w:rsidR="00430773" w:rsidRDefault="00430773" w:rsidP="000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73" w:rsidRDefault="00430773" w:rsidP="000A7543">
      <w:r>
        <w:separator/>
      </w:r>
    </w:p>
  </w:footnote>
  <w:footnote w:type="continuationSeparator" w:id="0">
    <w:p w:rsidR="00430773" w:rsidRDefault="00430773" w:rsidP="000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C"/>
    <w:rsid w:val="000A7543"/>
    <w:rsid w:val="0035382F"/>
    <w:rsid w:val="00430773"/>
    <w:rsid w:val="00900AFD"/>
    <w:rsid w:val="00A42E3C"/>
    <w:rsid w:val="00B1463F"/>
    <w:rsid w:val="00E31AB3"/>
    <w:rsid w:val="00F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468F-6266-4030-A2B2-72007DC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5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5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raug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 User</dc:creator>
  <cp:keywords/>
  <dc:description/>
  <cp:lastModifiedBy>Kristine Shrauger</cp:lastModifiedBy>
  <cp:revision>1</cp:revision>
  <dcterms:created xsi:type="dcterms:W3CDTF">2015-02-27T14:16:00Z</dcterms:created>
  <dcterms:modified xsi:type="dcterms:W3CDTF">2015-02-27T15:39:00Z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